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00e1" w14:textId="89000e1">
      <w:pPr>
        <w:spacing w:after="150"/>
        <w:ind w:left="0"/>
        <w:jc w:val="left"/>
        <w15:collapsed w:val="false"/>
      </w:pP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Ha основу члана 72. став 1. Закона о тајности података („Службени гласник PC”, број 104/09) и члана 42. став 1. Закона о Влади („Службени гласник PC”, бр. 55/05, 71/05 – исправка, 101/07 и 65/08),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Влада доноси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УРЕДБУ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садржини, облику и начину достављања сертификата за приступ тајним подацима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„Службени гласник РС“, број 54 од 4. августа 2010.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Овом уредбом прописује се садржина, облик и начин достављања сертификата за приступ тајним подацима.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Функционери, запослена лица, односно лица која обављају послове у органима јавне власти, потписују изјаву којом потврђују да ће поступати са тајним подацима у складу са законом и другим прописом.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Изјава о поступању са тајним подацима означеним степеном тајности „ИНТЕРНО”, дата је на обрасцу (Образац број 1), који је одштампан уз ову уредбу и чини њен саставни део.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Сертификат за приступ тајним подацима степена „ПОВЕРЉИВО” састоји се од предње и задње стране.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Предња страна сертификата има следећи изглед: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основа предње стране урађена је у белој боји, са рубом плаве боје, ширине 3 mm;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у горњем делу сертификата, 8 mm од крајње ивице, налазе се натписи: „Република Србија” и „Канцеларија Савета за националну безбедност и заштиту тајних података”, исписани ћириличким писмом, које раздваја мали грб Републике Србије постављен на средини између два натписа, димензија 6 mm х 7 mm;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паралелно испод ових натписа налази се натпис: „СЕРТИФИКАТ ЗА ПРИСТУП ТАЈНИМ ПОДАЦИМА СТЕПЕНА”;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испод натписа: „СЕРТИФИКАТ ЗА ПРИСТУП ТАЈНИМ ПОДАЦИМА СТЕПЕНА” налази се натпис: „ПОВЕРЉИВО”;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испод натписа: „ПОВЕРЉИВО”, на левој страни налази се број сертификата, а на десној страни у истом реду ЈМБГ имаоца сертификата;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испод броја сертификата, налази се место за име и презиме имаоца сертификата;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испод имена и презимена имаоца сертификата налази се назив органа јавне власти или правног лица где је запослен ималац сертификата;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испод назива органа јавне власти или правног лица, на левој страни сертификата налази се датум издавања сертификата, a y истом реду, на десној страни датум важења сертификата;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испод датума важења сертификата налази се текст: „Директор”, а испод тога је место за потпис;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10) место за отисак печата налази се у доњем делу на средини и означено је словима М.П.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Задња страна сертификата има следећи изглед: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основа задње стране сертификата урађена је у белој боји са рубом плаве боје, ширине 3 mm;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на задњој страни сертификата налази се текст: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„Овај сертификат издаје се у складу са чланом 87. Закона о тајности података („Службени гласник PC”, број 104/09) и ималац овог сертификата има право приступа подацима степена тајности „ПОВЕРЉИВО” при обављању дужности у оквиру радних задатака.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Ималац овог сертификата за приступ тајним подацима упознат је са Законом и другим прописима којима се уређује тајност података и обавезан је да тајне податке користи у складу са тим прописима”;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испод текста је место за потпис корисника сертификата.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Сертификат за приступ тајним подацима степена тајности „ПОВЕРЉИВО”, правоугаоног је облика, димензија 9,25 cm х 8,2 cm.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Образац сертификата за приступ тајним подацима степена тајности „ПОВЕРЉИВО” (Образац број 2), у размери 1:1 одштампан је уз ову уредбу и чини њен саставни део.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Сертификат за приступ тајним подацима степена „СТРОГО ПОВЕРЉИВО” састоји се од предње и задње стране.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Предња страна сертификата има следећи изглед: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основа предње стране урађена је у белој боји, са рубом жуте боје, ширине 3 mm;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у горњем делу сертификата, 8 mm од крајње ивице, налазе се натписи: „Република Србија” и „Канцеларија Савета за националну безбедност и заштиту тајних података”, исписани ћириличким писмом, које раздваја мали грб Републике Србије постављен на средини између два натписа, димензија 6 mm х 7 mm;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паралелно испод ових натписа налази се натпис: „СЕРТИФИКАТ ЗА ПРИСТУП ТАЈНИМ ПОДАЦИМА СТЕПЕНА”;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испод натписа: „СЕРТИФИКАТ ЗА ПРИСТУП ТАЈНИМ ПОДАЦИМА СТЕПЕНА” налази се натпис: „СТРОГО ПОВЕРЉИВО”;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испод натписа: „СТРОГО ПОВЕРЉИВО”, на левој страни налази се број сертификата, а на десној страни у истом реду, ЈМБГ имаоца сертификата;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испод броја сертификата, налази се место за име и презиме имаоца сертификата;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испод имена и презимена имаоца сертификата налази се назив органа јавне власти или правног лица где је запослен ималац сертификата;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испод назива органа јавне власти или правног лица, на левој страни сертификата налази се датум издавања сертификата, a y истом реду, на десној страни датум важења сертификата;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испод датума важења сертификата налази се текст: „Директор”, а испод тога је место за потпис;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10) место за отисак печата налази се у доњем делу на средини и означено је словима М.П.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Задња страна сертификата има следећи изглед: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основа задње стране сертификата урађена је у белој боји са рубом жуте боје, ширине 3 mm;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на задњој страни сертификата налази се текст: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„Овај сертификат издаје се у складу са чланом 87. Закона о тајности података („Службени гласник PC”, број 104/09) и ималац овог сертификата има право приступа подацима степена тајности „СТРОГО ПОВЕРЉИВО” при обављању дужности у оквиру радних задатака.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Ималац овог сертификата за приступ тајним подацима упознат је са Законом и другим прописима којима се уређује тајност података и обавезан је да тајне податке користи у складу са тим прописима”;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испод текста је место за потпис корисника сертификата.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Сертификат за приступ тајним подацима степена тајности „СТРОГО ПОВЕРЉИВО”, правоугаоног је облика, димензија 9,25 cm x 8,2 cm.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Образац сертификата за приступ тајним подацима степена тајности „СТРОГО ПОВЕРЉИВО” (Образац број 3), у размери 1:1 одштампан је уз ову уредбу и чини њен саставни део.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Сертификат за приступ тајним подацима степена „ДРЖАВНА ТАЈНА” састоји се од предње стране и задње стране.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Предња страна сертификата има следећи изглед: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основа предње стране урађена је у белој боји, са рубом црвене боје, ширине 3 mm;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у горњем делу сертификата, 8 mm од крајње ивице, налазе се натписи: „Република Србија” и „Канцеларија Савета за националну безбедност и заштиту тајних података”, исписани ћириличким писмом, које раздваја мали грб Републике Србије постављен на средини између два натписа, димензија 6 mm x 7 mm;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паралелно испод ових натписа налази се натпис: „СЕРТИФИКАТ ЗА ПРИСТУП ТАЈНИМ ПОДАЦИМА СТЕПЕНА”;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испод натписа: „СЕРТИФИКАТ ЗА ПРИСТУП ТАЈНИМ ПОДАЦИМА СТЕПЕНА” налази се натпис: „ДРЖАВНА ТАЈНА”;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испод натписа: „ДРЖАВНА ТАЈНА”, на левој страни сертификата налази се број сертификата, а на десној страни ЈМБГ имаоца сертификата;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испод броја сертификата, налази се место за име и презиме имаоца сертификата;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испод имена и презимена имаоца сертификата налази се назив органа јавне власти или правног лица где је запослен ималац сертификата;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испод назива органа јавне власти или правног лица на левој страни сертификата налази се датум издавања сертификата, а у истом реду, на десној страни налази се датум важења сертификата;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испод датума важења сертификата налази се текст: „Директор”, а испод тога је место за потпис;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10) место за отисак печата налази се у доњем делу на средини и означено је словима М.П.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Задња страна сертификата има следећи изглед: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основа задње стране сертификата урађена је у белој боји са рубом црвене боје, ширине 3 mm;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на задњој страни сертификата налази се текст: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„Овај сертификат издаје се у складу са чланом 87. Закона о тајности података („Службени гласник PC”, број 104/09) и ималац овог сертификата има право приступа подацима степена тајности „ДРЖАВНА ТАЈНА” при обављању дужности у оквиру радних задатака.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Ималац овог сертификата за приступ тајним подацима упознат је са Законом и другим прописима којима се уређује тајност података и обавезан је да тајне податке користи у складу са тим прописима”;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испод текста је место за потпис корисника сертификата.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Сертификат за приступ тајним подацима степена тајности „ДРЖАВНА ТАЈНА”, правоугаоног је облика, димензија 9,25 cm x 8,2 cm.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Образац сертификата за приступ тајним подацима степена тајности „ДРЖАВНА ТАЈНА” (Образац број 4), у размери 1:1 одштампан је уз ову уредбу и чини њен саставни део.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Сертификати које, у складу са законом, издају Безбедносно-информативна агенција и Војнобезбедносна агенција, на предњој страни уместо натписа: „Канцеларија Савета за националну безбедност и заштиту тајних података”, садрже натпис: „Безбедносно-информативна агенција”, односно натпис: „Војнобезбедносна агенција”.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Сертификати из става 1. овог члана имају исту садржину као и сертификати које издаје Канцеларија Савета за националну безбедност и заштиту тајних података, осим што се у тексту на задњој страни, као основ за њихово издавање наводи члан 67. Закона о тајности података.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Сертификат за приступ тајним подацима за правна лица дат је на обрасцу (Образац број 5), који је одштампан уз ову уредбу и чини њен саставни део.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садржину, облик и начин достављања привременог сертификата примењују се одредбе ове уредбе.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Привремени сертификат важи до окончања поступка за издавање сертификата у складу са законом.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Лице коме се издаје сертификат за приступ тајним подацима дужно је да потпише писмену изјаву о пријему сертификата и да преузме лично сертификат за приступ тајним подацима у Канцеларији Савета за националну безбедност и заштиту тајних података.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Ова уредба ступа на снагу осмог дана од дана објављивања у „Службеном гласнику Републике Србије”.</w:t>
      </w:r>
    </w:p>
    <w:p>
      <w:pPr>
        <w:spacing w:after="0"/>
        <w:ind w:left="0"/>
        <w:jc w:val="left"/>
      </w:pPr>
      <w:r>
        <w:rPr>
          <w:rFonts w:ascii="Arial"/>
          <w:b w:val="false"/>
          <w:i w:val="false"/>
          <w:color w:val="000000"/>
          <w:sz w:val="22"/>
        </w:rPr>
        <w:t> </w:t>
      </w:r>
    </w:p>
    <w:p>
      <w:pPr>
        <w:spacing w:after="0"/>
        <w:ind w:left="0"/>
        <w:jc w:val="left"/>
      </w:pPr>
      <w:r>
        <w:rPr>
          <w:rFonts w:ascii="Arial"/>
          <w:b w:val="false"/>
          <w:i w:val="false"/>
          <w:color w:val="000000"/>
          <w:sz w:val="22"/>
        </w:rPr>
        <w:t> </w:t>
      </w:r>
    </w:p>
    <w:p>
      <w:pPr>
        <w:spacing w:after="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05 број 110-5573/2010</w:t>
      </w:r>
    </w:p>
    <w:p>
      <w:pPr>
        <w:spacing w:after="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У Београду, 29. јула 2010. године</w:t>
      </w:r>
    </w:p>
    <w:p>
      <w:pPr>
        <w:spacing w:after="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Влада</w:t>
      </w:r>
    </w:p>
    <w:p>
      <w:pPr>
        <w:spacing w:after="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Први потпредседник Владе –</w:t>
      </w:r>
      <w:r>
        <w:br/>
      </w:r>
      <w:r>
        <w:rPr>
          <w:rFonts w:ascii="Verdana"/>
          <w:b w:val="false"/>
          <w:i w:val="false"/>
          <w:color w:val="000000"/>
          <w:sz w:val="22"/>
        </w:rPr>
        <w:t>заменик председника Владе,</w:t>
      </w:r>
    </w:p>
    <w:p>
      <w:pPr>
        <w:spacing w:after="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Ивица Дачић,</w:t>
      </w:r>
      <w:r>
        <w:rPr>
          <w:rFonts w:ascii="Arial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с.р.</w:t>
      </w:r>
    </w:p>
    <w:p>
      <w:pPr>
        <w:spacing w:after="0"/>
        <w:ind w:left="0"/>
        <w:jc w:val="left"/>
      </w:pPr>
      <w:r>
        <w:rPr>
          <w:rFonts w:ascii="Arial"/>
          <w:b w:val="false"/>
          <w:i w:val="false"/>
          <w:color w:val="000000"/>
          <w:sz w:val="22"/>
        </w:rPr>
        <w:t> </w:t>
      </w:r>
    </w:p>
    <w:p>
      <w:pPr>
        <w:spacing w:after="0"/>
        <w:ind w:left="0"/>
        <w:jc w:val="left"/>
      </w:pPr>
      <w:r>
        <w:br/>
      </w:r>
    </w:p>
    <w:p>
      <w:pPr>
        <w:spacing w:after="150"/>
        <w:ind w:left="0"/>
        <w:jc w:val="center"/>
      </w:pPr>
      <w:r>
        <w:drawing>
          <wp:inline distT="0" distB="0" distL="0" distR="0">
            <wp:extent cx="5732145" cy="5441468"/>
            <wp:effectExtent l="0" t="0" r="0" b="0"/>
            <wp:docPr id="0" name="" descr="obrazac-1.tif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44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0"/>
        <w:jc w:val="center"/>
      </w:pPr>
      <w:r>
        <w:drawing>
          <wp:inline distT="0" distB="0" distL="0" distR="0">
            <wp:extent cx="3670300" cy="5372100"/>
            <wp:effectExtent l="0" t="0" r="0" b="0"/>
            <wp:docPr id="0" name="" descr="obrazac-2.tif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0"/>
        <w:jc w:val="center"/>
      </w:pPr>
      <w:r>
        <w:drawing>
          <wp:inline distT="0" distB="0" distL="0" distR="0">
            <wp:extent cx="4514850" cy="7019925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0"/>
        <w:jc w:val="center"/>
      </w:pPr>
      <w:r>
        <w:drawing>
          <wp:inline distT="0" distB="0" distL="0" distR="0">
            <wp:extent cx="3644900" cy="5435600"/>
            <wp:effectExtent l="0" t="0" r="0" b="0"/>
            <wp:docPr id="0" name="" descr="obrazac-4.tif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0"/>
        <w:jc w:val="center"/>
      </w:pPr>
      <w:r>
        <w:drawing>
          <wp:inline distT="0" distB="0" distL="0" distR="0">
            <wp:extent cx="5732145" cy="8154178"/>
            <wp:effectExtent l="0" t="0" r="0" b="0"/>
            <wp:docPr id="0" name="" descr="obrazac-5.tif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15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